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37" w:rsidRPr="00727C50" w:rsidRDefault="00A22F37" w:rsidP="00A2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7C50"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A22F37" w:rsidRPr="00727C50" w:rsidRDefault="00A90F9B" w:rsidP="00A2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ХОПЕРОПИОНЕР</w:t>
      </w:r>
      <w:r w:rsidR="000A3BA8">
        <w:rPr>
          <w:rFonts w:ascii="Times New Roman" w:hAnsi="Times New Roman"/>
          <w:b/>
          <w:bCs/>
          <w:sz w:val="28"/>
          <w:szCs w:val="28"/>
        </w:rPr>
        <w:t>СКОГО</w:t>
      </w:r>
      <w:r w:rsidR="00A22F37" w:rsidRPr="00727C50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22F37" w:rsidRPr="00727C50" w:rsidRDefault="00727C50" w:rsidP="00A2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7C50">
        <w:rPr>
          <w:rFonts w:ascii="Times New Roman" w:hAnsi="Times New Roman"/>
          <w:b/>
          <w:bCs/>
          <w:sz w:val="28"/>
          <w:szCs w:val="28"/>
        </w:rPr>
        <w:t>УРЮПИНСКОГО</w:t>
      </w:r>
      <w:r w:rsidR="00A22F37" w:rsidRPr="00727C50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A22F37" w:rsidRPr="00727C50" w:rsidRDefault="00A22F37" w:rsidP="00A2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C50"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:rsidR="00A22F37" w:rsidRPr="00727C50" w:rsidRDefault="00A22F37" w:rsidP="00A22F37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kern w:val="28"/>
          <w:sz w:val="28"/>
          <w:szCs w:val="28"/>
        </w:rPr>
      </w:pPr>
      <w:r w:rsidRPr="00727C50">
        <w:rPr>
          <w:rFonts w:ascii="Times New Roman" w:hAnsi="Times New Roman"/>
          <w:b/>
          <w:bCs/>
          <w:kern w:val="28"/>
          <w:sz w:val="28"/>
          <w:szCs w:val="28"/>
        </w:rPr>
        <w:t>__________________________________________________________________</w:t>
      </w:r>
    </w:p>
    <w:p w:rsidR="00A22F37" w:rsidRPr="00727C50" w:rsidRDefault="00A22F37" w:rsidP="00A2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F37" w:rsidRDefault="00A22F37" w:rsidP="00A22F37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7C5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814D9" w:rsidRPr="00727C50" w:rsidRDefault="00F814D9" w:rsidP="00A22F37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F37" w:rsidRPr="00F814D9" w:rsidRDefault="00F814D9" w:rsidP="00A2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814D9">
        <w:rPr>
          <w:rFonts w:ascii="Times New Roman" w:hAnsi="Times New Roman"/>
          <w:b/>
          <w:bCs/>
          <w:iCs/>
          <w:sz w:val="28"/>
          <w:szCs w:val="28"/>
        </w:rPr>
        <w:t>от 28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сентября </w:t>
      </w:r>
      <w:r w:rsidR="00A22F37" w:rsidRPr="00F814D9">
        <w:rPr>
          <w:rFonts w:ascii="Times New Roman" w:hAnsi="Times New Roman"/>
          <w:b/>
          <w:bCs/>
          <w:iCs/>
          <w:sz w:val="28"/>
          <w:szCs w:val="28"/>
        </w:rPr>
        <w:t>201</w:t>
      </w:r>
      <w:r w:rsidR="00727C50" w:rsidRPr="00F814D9">
        <w:rPr>
          <w:rFonts w:ascii="Times New Roman" w:hAnsi="Times New Roman"/>
          <w:b/>
          <w:bCs/>
          <w:iCs/>
          <w:sz w:val="28"/>
          <w:szCs w:val="28"/>
        </w:rPr>
        <w:t>5</w:t>
      </w:r>
      <w:r w:rsidR="00A22F37" w:rsidRPr="00F814D9">
        <w:rPr>
          <w:rFonts w:ascii="Times New Roman" w:hAnsi="Times New Roman"/>
          <w:b/>
          <w:bCs/>
          <w:iCs/>
          <w:sz w:val="28"/>
          <w:szCs w:val="28"/>
        </w:rPr>
        <w:t xml:space="preserve">   г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ода                     </w:t>
      </w:r>
      <w:r w:rsidRPr="00F814D9">
        <w:rPr>
          <w:rFonts w:ascii="Times New Roman" w:hAnsi="Times New Roman"/>
          <w:b/>
          <w:bCs/>
          <w:iCs/>
          <w:sz w:val="28"/>
          <w:szCs w:val="28"/>
        </w:rPr>
        <w:t xml:space="preserve">  №  11/37</w:t>
      </w:r>
    </w:p>
    <w:p w:rsidR="00A22F37" w:rsidRPr="00727C50" w:rsidRDefault="00A22F37" w:rsidP="00A22F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2FCC" w:rsidRDefault="00E02FCC" w:rsidP="00A22F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E02FCC" w:rsidRDefault="00E02FCC" w:rsidP="00A22F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правила землепользования и </w:t>
      </w:r>
    </w:p>
    <w:p w:rsidR="00E02FCC" w:rsidRDefault="00E02FCC" w:rsidP="00A22F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застройки</w:t>
      </w:r>
      <w:r w:rsidR="00A90F9B">
        <w:rPr>
          <w:rFonts w:ascii="Times New Roman" w:hAnsi="Times New Roman"/>
          <w:sz w:val="28"/>
          <w:szCs w:val="28"/>
        </w:rPr>
        <w:t xml:space="preserve">  Хоперопионер</w:t>
      </w:r>
      <w:r w:rsidR="000A3BA8">
        <w:rPr>
          <w:rFonts w:ascii="Times New Roman" w:hAnsi="Times New Roman"/>
          <w:sz w:val="28"/>
          <w:szCs w:val="28"/>
        </w:rPr>
        <w:t>ского</w:t>
      </w:r>
      <w:r w:rsidR="00A90F9B">
        <w:rPr>
          <w:rFonts w:ascii="Times New Roman" w:hAnsi="Times New Roman"/>
          <w:sz w:val="28"/>
          <w:szCs w:val="28"/>
        </w:rPr>
        <w:t xml:space="preserve"> </w:t>
      </w:r>
      <w:r w:rsidR="00494E46" w:rsidRPr="00727C50">
        <w:rPr>
          <w:rFonts w:ascii="Times New Roman" w:hAnsi="Times New Roman"/>
          <w:sz w:val="28"/>
          <w:szCs w:val="28"/>
        </w:rPr>
        <w:t xml:space="preserve">сельского поселения </w:t>
      </w:r>
      <w:bookmarkStart w:id="0" w:name="_GoBack"/>
      <w:bookmarkEnd w:id="0"/>
    </w:p>
    <w:p w:rsidR="00A22F37" w:rsidRPr="00727C50" w:rsidRDefault="00727C50" w:rsidP="00A22F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C50">
        <w:rPr>
          <w:rFonts w:ascii="Times New Roman" w:hAnsi="Times New Roman"/>
          <w:sz w:val="28"/>
          <w:szCs w:val="28"/>
        </w:rPr>
        <w:t>Урюпинского</w:t>
      </w:r>
      <w:r w:rsidR="00494E46" w:rsidRPr="00727C50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494E46" w:rsidRPr="00727C50" w:rsidRDefault="00494E46" w:rsidP="00A22F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C50">
        <w:rPr>
          <w:rFonts w:ascii="Times New Roman" w:hAnsi="Times New Roman"/>
          <w:sz w:val="28"/>
          <w:szCs w:val="28"/>
        </w:rPr>
        <w:t>района Волгоградской области</w:t>
      </w:r>
    </w:p>
    <w:p w:rsidR="00A22F37" w:rsidRPr="00727C50" w:rsidRDefault="00A22F37" w:rsidP="00A22F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F37" w:rsidRPr="00727C50" w:rsidRDefault="00F814D9" w:rsidP="00F814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02FCC">
        <w:rPr>
          <w:rFonts w:ascii="Times New Roman" w:hAnsi="Times New Roman"/>
          <w:sz w:val="28"/>
          <w:szCs w:val="28"/>
        </w:rPr>
        <w:t xml:space="preserve"> исполнении письма администрации Урюпинского муниципального района Волгоградской области № 04-0128/2213 от 06.07.2015г., а так же в целях недопущения нарушения требований градостроительного законодательства Российской</w:t>
      </w:r>
      <w:r>
        <w:rPr>
          <w:rFonts w:ascii="Times New Roman" w:hAnsi="Times New Roman"/>
          <w:sz w:val="28"/>
          <w:szCs w:val="28"/>
        </w:rPr>
        <w:t xml:space="preserve"> Федерации в части утверждения П</w:t>
      </w:r>
      <w:r w:rsidR="00E02FCC">
        <w:rPr>
          <w:rFonts w:ascii="Times New Roman" w:hAnsi="Times New Roman"/>
          <w:sz w:val="28"/>
          <w:szCs w:val="28"/>
        </w:rPr>
        <w:t xml:space="preserve">равил </w:t>
      </w:r>
      <w:r w:rsidR="00977729">
        <w:rPr>
          <w:rFonts w:ascii="Times New Roman" w:hAnsi="Times New Roman"/>
          <w:sz w:val="28"/>
          <w:szCs w:val="28"/>
        </w:rPr>
        <w:t>землепользования и застройки</w:t>
      </w:r>
      <w:r w:rsidR="00727C50" w:rsidRPr="00727C5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94E46" w:rsidRPr="00727C50">
        <w:rPr>
          <w:rFonts w:ascii="Times New Roman" w:hAnsi="Times New Roman"/>
          <w:sz w:val="28"/>
          <w:szCs w:val="28"/>
        </w:rPr>
        <w:t xml:space="preserve"> Совет  депутатов </w:t>
      </w:r>
      <w:r w:rsidR="00A90F9B">
        <w:rPr>
          <w:rFonts w:ascii="Times New Roman" w:hAnsi="Times New Roman"/>
          <w:sz w:val="28"/>
          <w:szCs w:val="28"/>
        </w:rPr>
        <w:t>Хоперопионер</w:t>
      </w:r>
      <w:r w:rsidR="000A3BA8">
        <w:rPr>
          <w:rFonts w:ascii="Times New Roman" w:hAnsi="Times New Roman"/>
          <w:sz w:val="28"/>
          <w:szCs w:val="28"/>
        </w:rPr>
        <w:t>ского</w:t>
      </w:r>
      <w:r w:rsidR="00A22F37" w:rsidRPr="00727C5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22F37" w:rsidRPr="00727C50" w:rsidRDefault="00A22F37" w:rsidP="00A22F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F37" w:rsidRPr="00727C50" w:rsidRDefault="00A22F37" w:rsidP="00A22F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C50">
        <w:rPr>
          <w:rFonts w:ascii="Times New Roman" w:hAnsi="Times New Roman"/>
          <w:sz w:val="28"/>
          <w:szCs w:val="28"/>
        </w:rPr>
        <w:t xml:space="preserve"> РЕШИЛ: </w:t>
      </w:r>
    </w:p>
    <w:p w:rsidR="00A22F37" w:rsidRPr="00727C50" w:rsidRDefault="00A22F37" w:rsidP="00A22F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7729" w:rsidRPr="00977729" w:rsidRDefault="00977729" w:rsidP="00977729">
      <w:pPr>
        <w:ind w:left="-15" w:right="15" w:hanging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77729">
        <w:rPr>
          <w:rFonts w:ascii="Times New Roman" w:hAnsi="Times New Roman"/>
          <w:sz w:val="28"/>
          <w:szCs w:val="28"/>
        </w:rPr>
        <w:t xml:space="preserve">Внести в </w:t>
      </w:r>
      <w:r w:rsidRPr="00977729">
        <w:rPr>
          <w:rFonts w:ascii="Times New Roman" w:hAnsi="Times New Roman"/>
          <w:sz w:val="28"/>
          <w:szCs w:val="28"/>
          <w:lang w:eastAsia="ar-SA"/>
        </w:rPr>
        <w:t>правила земле</w:t>
      </w:r>
      <w:r w:rsidR="00A90F9B">
        <w:rPr>
          <w:rFonts w:ascii="Times New Roman" w:hAnsi="Times New Roman"/>
          <w:sz w:val="28"/>
          <w:szCs w:val="28"/>
          <w:lang w:eastAsia="ar-SA"/>
        </w:rPr>
        <w:t xml:space="preserve">пользования и застройки </w:t>
      </w:r>
      <w:r w:rsidR="00A90F9B">
        <w:rPr>
          <w:rFonts w:ascii="Times New Roman" w:hAnsi="Times New Roman"/>
          <w:sz w:val="28"/>
          <w:szCs w:val="28"/>
        </w:rPr>
        <w:t>Хоперопионер</w:t>
      </w:r>
      <w:r w:rsidRPr="00977729">
        <w:rPr>
          <w:rFonts w:ascii="Times New Roman" w:hAnsi="Times New Roman"/>
          <w:sz w:val="28"/>
          <w:szCs w:val="28"/>
          <w:lang w:eastAsia="ar-SA"/>
        </w:rPr>
        <w:t xml:space="preserve">ского сельского поселения </w:t>
      </w:r>
      <w:r w:rsidR="00A90F9B">
        <w:rPr>
          <w:rFonts w:ascii="Times New Roman" w:hAnsi="Times New Roman"/>
          <w:sz w:val="28"/>
          <w:szCs w:val="28"/>
          <w:lang w:eastAsia="ar-SA"/>
        </w:rPr>
        <w:t>Урюпинского муниципального района В</w:t>
      </w:r>
      <w:r w:rsidRPr="00977729">
        <w:rPr>
          <w:rFonts w:ascii="Times New Roman" w:hAnsi="Times New Roman"/>
          <w:sz w:val="28"/>
          <w:szCs w:val="28"/>
          <w:lang w:eastAsia="ar-SA"/>
        </w:rPr>
        <w:t>олгоградской области</w:t>
      </w:r>
      <w:r w:rsidR="00A90F9B">
        <w:rPr>
          <w:rFonts w:ascii="Times New Roman" w:hAnsi="Times New Roman"/>
          <w:sz w:val="28"/>
          <w:szCs w:val="28"/>
          <w:lang w:eastAsia="ar-SA"/>
        </w:rPr>
        <w:t xml:space="preserve"> п</w:t>
      </w:r>
      <w:r w:rsidRPr="00977729">
        <w:rPr>
          <w:rFonts w:ascii="Times New Roman" w:hAnsi="Times New Roman"/>
          <w:sz w:val="28"/>
          <w:szCs w:val="28"/>
          <w:lang w:eastAsia="ar-SA"/>
        </w:rPr>
        <w:t xml:space="preserve">рименительно к  хутору </w:t>
      </w:r>
      <w:r w:rsidR="00A90F9B">
        <w:rPr>
          <w:rFonts w:ascii="Times New Roman" w:hAnsi="Times New Roman"/>
          <w:sz w:val="28"/>
          <w:szCs w:val="28"/>
          <w:lang w:eastAsia="ar-SA"/>
        </w:rPr>
        <w:t xml:space="preserve">Криушинский </w:t>
      </w:r>
      <w:r w:rsidRPr="00977729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977729" w:rsidRPr="00977729" w:rsidRDefault="00977729" w:rsidP="009777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7729">
        <w:rPr>
          <w:rFonts w:ascii="Times New Roman" w:hAnsi="Times New Roman"/>
          <w:sz w:val="28"/>
          <w:szCs w:val="28"/>
        </w:rPr>
        <w:t xml:space="preserve">     1.1. Раздел 1 «</w:t>
      </w:r>
      <w:r w:rsidRPr="00977729">
        <w:rPr>
          <w:rFonts w:ascii="Times New Roman" w:hAnsi="Times New Roman"/>
          <w:sz w:val="28"/>
          <w:szCs w:val="28"/>
          <w:lang w:eastAsia="ar-SA"/>
        </w:rPr>
        <w:t>Порядок применения Правил землепо</w:t>
      </w:r>
      <w:r w:rsidR="00A90F9B">
        <w:rPr>
          <w:rFonts w:ascii="Times New Roman" w:hAnsi="Times New Roman"/>
          <w:sz w:val="28"/>
          <w:szCs w:val="28"/>
          <w:lang w:eastAsia="ar-SA"/>
        </w:rPr>
        <w:t xml:space="preserve">льзования и застройки </w:t>
      </w:r>
      <w:r w:rsidR="00A90F9B">
        <w:rPr>
          <w:rFonts w:ascii="Times New Roman" w:hAnsi="Times New Roman"/>
          <w:sz w:val="28"/>
          <w:szCs w:val="28"/>
        </w:rPr>
        <w:t>Хоперопионер</w:t>
      </w:r>
      <w:r w:rsidRPr="00977729">
        <w:rPr>
          <w:rFonts w:ascii="Times New Roman" w:hAnsi="Times New Roman"/>
          <w:sz w:val="28"/>
          <w:szCs w:val="28"/>
          <w:lang w:eastAsia="ar-SA"/>
        </w:rPr>
        <w:t>ского сельского поселения применительно к</w:t>
      </w:r>
      <w:r w:rsidR="00A90F9B">
        <w:rPr>
          <w:rFonts w:ascii="Times New Roman" w:hAnsi="Times New Roman"/>
          <w:sz w:val="28"/>
          <w:szCs w:val="28"/>
          <w:lang w:eastAsia="ar-SA"/>
        </w:rPr>
        <w:t xml:space="preserve"> населенным пунктам  х. Криушинский</w:t>
      </w:r>
      <w:r w:rsidRPr="00977729">
        <w:rPr>
          <w:rFonts w:ascii="Times New Roman" w:hAnsi="Times New Roman"/>
          <w:sz w:val="28"/>
          <w:szCs w:val="28"/>
          <w:lang w:eastAsia="ar-SA"/>
        </w:rPr>
        <w:t xml:space="preserve"> и внесение в них изменений» дополнить главой 5.1. следующего содержания: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«Глава 5.1. Положение о регулировании </w:t>
      </w:r>
      <w:r w:rsidR="008D4B79">
        <w:rPr>
          <w:rFonts w:ascii="Times New Roman" w:hAnsi="Times New Roman"/>
          <w:sz w:val="28"/>
          <w:szCs w:val="28"/>
        </w:rPr>
        <w:t>иных</w:t>
      </w:r>
      <w:r w:rsidRPr="00977729">
        <w:rPr>
          <w:rFonts w:ascii="Times New Roman" w:hAnsi="Times New Roman"/>
          <w:sz w:val="28"/>
          <w:szCs w:val="28"/>
        </w:rPr>
        <w:t xml:space="preserve"> вопросов </w:t>
      </w:r>
      <w:r w:rsidR="00F814D9">
        <w:rPr>
          <w:rFonts w:ascii="Times New Roman" w:hAnsi="Times New Roman"/>
          <w:sz w:val="28"/>
          <w:szCs w:val="28"/>
        </w:rPr>
        <w:t xml:space="preserve">землепользования </w:t>
      </w:r>
      <w:r w:rsidRPr="00977729">
        <w:rPr>
          <w:rFonts w:ascii="Times New Roman" w:hAnsi="Times New Roman"/>
          <w:sz w:val="28"/>
          <w:szCs w:val="28"/>
        </w:rPr>
        <w:t>и застройки и о внесении изменений в Правила.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25.1</w:t>
      </w:r>
      <w:r w:rsidRPr="00977729">
        <w:rPr>
          <w:rFonts w:ascii="Times New Roman" w:hAnsi="Times New Roman"/>
          <w:sz w:val="28"/>
          <w:szCs w:val="28"/>
        </w:rPr>
        <w:t>. Порядок устройства ограждений земельных участков.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1. Настоящая статья регулирует вопросы устройства ограждений земельных участков, как выделенных в процессе  градостроительной подготовки территорий, так и ранее сформированных.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2. Ограждения, проходящие по общей меже двух земельных участков, устраиваются на основании взаимной договорённости между правообладателями таких участков, которая может быть оформлена договором в соответствии с требованиями гражданского законодательства. </w:t>
      </w:r>
      <w:r w:rsidRPr="00977729">
        <w:rPr>
          <w:rFonts w:ascii="Times New Roman" w:hAnsi="Times New Roman"/>
          <w:sz w:val="28"/>
          <w:szCs w:val="28"/>
        </w:rPr>
        <w:lastRenderedPageBreak/>
        <w:t>При этом независимо от форм договорённости необходимо соблюдать условия, изложенные в части 10 настоящей статьи. На границе с соседним земельным участком допускается устанавливать ограждения, которые должны быть сетчатыми или решетчатыми с целью минимального затенения территории соседнего участка и высотой не более 2,0 м.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3. Ограждения земельных участков со стороны проездов и улиц должны выполняться «прозрачными». Допускается по согласованию с Архитектурно-градостроительной комиссией выполнение ограждения глухим со стороны проездов и улиц при условии, если это не нарушает объемно-пространственных характеристик окружающей застройки и ландшафта, норм инсоляции и естественного освещения.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Устройство ограждений участков многоквартирных жилых домов подлежит обязательному согласованию с Архитектурно-градостроительной комиссией.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Ограждения земельных участков, отделяющие их от территорий общего пользования, устраиваются на основании эскиза ограждения, который должен соответствовать требованиям части 4 настоящей статьи и подлежит обязательному согласованию с Архитектурно-градостроительной комиссией в соответствии с требованиями частей 5-8 настоящей статьи. Максимально допустимая высота ограждения земельных участков со стороны улицы должна быть– 2,0 м.</w:t>
      </w:r>
    </w:p>
    <w:p w:rsidR="00977729" w:rsidRPr="00977729" w:rsidRDefault="00977729" w:rsidP="00F814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4. Эскиз ограждения, отделяющего земельный участок от территории общего пользования, должен включать в себя следующие материалы: </w:t>
      </w:r>
      <w:r w:rsidRPr="00977729">
        <w:rPr>
          <w:rFonts w:ascii="Times New Roman" w:hAnsi="Times New Roman"/>
          <w:sz w:val="28"/>
          <w:szCs w:val="28"/>
        </w:rPr>
        <w:br/>
      </w:r>
      <w:r w:rsidR="00F814D9">
        <w:rPr>
          <w:rFonts w:ascii="Times New Roman" w:hAnsi="Times New Roman"/>
          <w:sz w:val="28"/>
          <w:szCs w:val="28"/>
        </w:rPr>
        <w:t xml:space="preserve">           </w:t>
      </w:r>
      <w:r w:rsidRPr="00977729">
        <w:rPr>
          <w:rFonts w:ascii="Times New Roman" w:hAnsi="Times New Roman"/>
          <w:sz w:val="28"/>
          <w:szCs w:val="28"/>
        </w:rPr>
        <w:t>1) схему установки ограждения на участке (ситуационный план), на который наносятся границы земельного участка, место расположения строений на участке, граница территорий общего пользования;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2) графическое изображение фасада ограждения, выполненное в масштабе 1:200 (в одном сантиметре два метра), фрагменты в масштабе 1:50 (в одном сантиметре пятьдесят сантиметров);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3) графическое изображение цветового решения ограждения;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4) отдельные конструктивны узлы, элементы.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5. Для согласования эскиза ограждения лицо, являющееся правообладателем земельного участка, подаёт в Архитектурно-градостроительную комиссию</w:t>
      </w:r>
      <w:r w:rsidR="00F814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77729">
        <w:rPr>
          <w:rFonts w:ascii="Times New Roman" w:hAnsi="Times New Roman"/>
          <w:sz w:val="28"/>
          <w:szCs w:val="28"/>
        </w:rPr>
        <w:t>, заявление с просьбой рассмотреть данный эскиз.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6. Архитектурно-градостроительная комиссия имеет право в течение трёх дней отклонить представленные для согласования материалы, в случае, если они недостаточно полно отражают конструктивные и </w:t>
      </w:r>
      <w:proofErr w:type="gramStart"/>
      <w:r w:rsidRPr="00977729">
        <w:rPr>
          <w:rFonts w:ascii="Times New Roman" w:hAnsi="Times New Roman"/>
          <w:sz w:val="28"/>
          <w:szCs w:val="28"/>
        </w:rPr>
        <w:t>архитектурные решения</w:t>
      </w:r>
      <w:proofErr w:type="gramEnd"/>
      <w:r w:rsidRPr="00977729">
        <w:rPr>
          <w:rFonts w:ascii="Times New Roman" w:hAnsi="Times New Roman"/>
          <w:sz w:val="28"/>
          <w:szCs w:val="28"/>
        </w:rPr>
        <w:t xml:space="preserve"> ограждения.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7. Заявление подлежит обязательной регистрации в день приёмки, о чём заявителю выдаётся расписка. Архитектурно-градостроительная комиссия в течение не более тридцати дней рассматривает эскиз ограждения, после чего выдаёт своё заключение о соответствии, либо несоответствии его эскиза требованиям части 10 настоящей статьи.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8. Согласование эскиза ограждения Архитектурно-градостроительной комиссией осуществляется без взимания платы.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lastRenderedPageBreak/>
        <w:t>9. Устройство ограждений земельных участков многоквартирных домов не допускается.</w:t>
      </w:r>
    </w:p>
    <w:p w:rsidR="00331C78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10. Любые ограждения земельных участков должны соответствовать следующим условиям: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1) ограждение должно быть конструктивно надёжным;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2) ограждения, отделяющие земельный участок от территорий общего пользования, должны быть эстетически привлекательными.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11. В случаях, установленных действующим законодательством, применяется иная высота ограждений, чем та, которая установлена в градостроительных регламентах. 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25.2</w:t>
      </w:r>
      <w:r w:rsidRPr="00977729">
        <w:rPr>
          <w:rFonts w:ascii="Times New Roman" w:hAnsi="Times New Roman"/>
          <w:sz w:val="28"/>
          <w:szCs w:val="28"/>
        </w:rPr>
        <w:t xml:space="preserve">. Действие Правил по отношению к </w:t>
      </w:r>
      <w:r w:rsidR="008908A2">
        <w:rPr>
          <w:rFonts w:ascii="Times New Roman" w:hAnsi="Times New Roman"/>
          <w:sz w:val="28"/>
          <w:szCs w:val="28"/>
        </w:rPr>
        <w:t xml:space="preserve">генеральному плану </w:t>
      </w:r>
      <w:r w:rsidRPr="00977729">
        <w:rPr>
          <w:rFonts w:ascii="Times New Roman" w:hAnsi="Times New Roman"/>
          <w:sz w:val="28"/>
          <w:szCs w:val="28"/>
        </w:rPr>
        <w:t>населенного пункта.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После введения в действие настоящих Правил генеральный план действует в части, не противоречащей настоящим Правилам.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25.3</w:t>
      </w:r>
      <w:r w:rsidRPr="00977729">
        <w:rPr>
          <w:rFonts w:ascii="Times New Roman" w:hAnsi="Times New Roman"/>
          <w:sz w:val="28"/>
          <w:szCs w:val="28"/>
        </w:rPr>
        <w:t>.   Действия Правил по отношению к правам, возникшим до их введения.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Принятые до введения в действие настоящих </w:t>
      </w:r>
      <w:proofErr w:type="gramStart"/>
      <w:r w:rsidRPr="00977729">
        <w:rPr>
          <w:rFonts w:ascii="Times New Roman" w:hAnsi="Times New Roman"/>
          <w:sz w:val="28"/>
          <w:szCs w:val="28"/>
        </w:rPr>
        <w:t>Правил</w:t>
      </w:r>
      <w:proofErr w:type="gramEnd"/>
      <w:r w:rsidRPr="00977729">
        <w:rPr>
          <w:rFonts w:ascii="Times New Roman" w:hAnsi="Times New Roman"/>
          <w:sz w:val="28"/>
          <w:szCs w:val="28"/>
        </w:rPr>
        <w:t xml:space="preserve"> нормативные правовые акты</w:t>
      </w:r>
      <w:r w:rsidR="008908A2">
        <w:rPr>
          <w:rFonts w:ascii="Times New Roman" w:hAnsi="Times New Roman"/>
          <w:sz w:val="28"/>
          <w:szCs w:val="28"/>
        </w:rPr>
        <w:t xml:space="preserve"> </w:t>
      </w:r>
      <w:r w:rsidR="008908A2">
        <w:t xml:space="preserve"> </w:t>
      </w:r>
      <w:r w:rsidR="008908A2" w:rsidRPr="008908A2">
        <w:rPr>
          <w:rFonts w:ascii="Times New Roman" w:hAnsi="Times New Roman"/>
          <w:sz w:val="28"/>
          <w:szCs w:val="28"/>
        </w:rPr>
        <w:t>муниципального образования</w:t>
      </w:r>
      <w:r w:rsidR="008908A2">
        <w:t xml:space="preserve"> </w:t>
      </w:r>
      <w:r w:rsidR="008908A2">
        <w:rPr>
          <w:rFonts w:ascii="Times New Roman" w:hAnsi="Times New Roman"/>
          <w:sz w:val="28"/>
          <w:szCs w:val="28"/>
        </w:rPr>
        <w:t xml:space="preserve"> Хоперопионер</w:t>
      </w:r>
      <w:r w:rsidR="005C02C5">
        <w:rPr>
          <w:rFonts w:ascii="Times New Roman" w:hAnsi="Times New Roman"/>
          <w:sz w:val="28"/>
          <w:szCs w:val="28"/>
        </w:rPr>
        <w:t>ского</w:t>
      </w:r>
      <w:r w:rsidR="008908A2">
        <w:rPr>
          <w:rFonts w:ascii="Times New Roman" w:hAnsi="Times New Roman"/>
          <w:sz w:val="28"/>
          <w:szCs w:val="28"/>
        </w:rPr>
        <w:t xml:space="preserve"> сельского поселе</w:t>
      </w:r>
      <w:r w:rsidRPr="00977729">
        <w:rPr>
          <w:rFonts w:ascii="Times New Roman" w:hAnsi="Times New Roman"/>
          <w:sz w:val="28"/>
          <w:szCs w:val="28"/>
        </w:rPr>
        <w:t xml:space="preserve">ния по вопросам землепользования и застройки применяются в части, не противоречащей настоящим Правилам, за исключением случаев, указанных в части 2 и 3 настоящей статьи. </w:t>
      </w:r>
      <w:proofErr w:type="gramStart"/>
      <w:r w:rsidRPr="00977729">
        <w:rPr>
          <w:rFonts w:ascii="Times New Roman" w:hAnsi="Times New Roman"/>
          <w:sz w:val="28"/>
          <w:szCs w:val="28"/>
        </w:rPr>
        <w:t xml:space="preserve">Виды разрешённого использования земельных участков, установленные нормативными актами органов местного самоуправления, и действующие на момент вступления в силу настоящих Правил, являются действительными наравне с установленными в главе </w:t>
      </w:r>
      <w:r w:rsidR="005C02C5">
        <w:rPr>
          <w:rFonts w:ascii="Times New Roman" w:hAnsi="Times New Roman"/>
          <w:sz w:val="28"/>
          <w:szCs w:val="28"/>
        </w:rPr>
        <w:t>4</w:t>
      </w:r>
      <w:r w:rsidRPr="00977729">
        <w:rPr>
          <w:rFonts w:ascii="Times New Roman" w:hAnsi="Times New Roman"/>
          <w:sz w:val="28"/>
          <w:szCs w:val="28"/>
        </w:rPr>
        <w:t xml:space="preserve"> настоящих Правил для получения градостроительных планов земельных участков, подготовки</w:t>
      </w:r>
      <w:r w:rsidR="008908A2">
        <w:rPr>
          <w:rFonts w:ascii="Times New Roman" w:hAnsi="Times New Roman"/>
          <w:sz w:val="28"/>
          <w:szCs w:val="28"/>
        </w:rPr>
        <w:t xml:space="preserve"> проектной документации</w:t>
      </w:r>
      <w:r w:rsidRPr="00977729">
        <w:rPr>
          <w:rFonts w:ascii="Times New Roman" w:hAnsi="Times New Roman"/>
          <w:sz w:val="28"/>
          <w:szCs w:val="28"/>
        </w:rPr>
        <w:t xml:space="preserve"> </w:t>
      </w:r>
      <w:r w:rsidR="008908A2">
        <w:rPr>
          <w:rFonts w:ascii="Times New Roman" w:hAnsi="Times New Roman"/>
          <w:sz w:val="28"/>
          <w:szCs w:val="28"/>
        </w:rPr>
        <w:t xml:space="preserve"> </w:t>
      </w:r>
      <w:r w:rsidRPr="00977729">
        <w:rPr>
          <w:rFonts w:ascii="Times New Roman" w:hAnsi="Times New Roman"/>
          <w:sz w:val="28"/>
          <w:szCs w:val="28"/>
        </w:rPr>
        <w:t xml:space="preserve">(в случаях, определённых действующим законодательством), получения </w:t>
      </w:r>
      <w:r w:rsidR="008908A2">
        <w:rPr>
          <w:rFonts w:ascii="Times New Roman" w:hAnsi="Times New Roman"/>
          <w:sz w:val="28"/>
          <w:szCs w:val="28"/>
        </w:rPr>
        <w:t xml:space="preserve">разрешение на строительство </w:t>
      </w:r>
      <w:r w:rsidRPr="00977729">
        <w:rPr>
          <w:rFonts w:ascii="Times New Roman" w:hAnsi="Times New Roman"/>
          <w:sz w:val="28"/>
          <w:szCs w:val="28"/>
        </w:rPr>
        <w:t>и ввод объекта в эксплуатацию.</w:t>
      </w:r>
      <w:proofErr w:type="gramEnd"/>
      <w:r w:rsidRPr="00977729">
        <w:rPr>
          <w:rFonts w:ascii="Times New Roman" w:hAnsi="Times New Roman"/>
          <w:sz w:val="28"/>
          <w:szCs w:val="28"/>
        </w:rPr>
        <w:t xml:space="preserve"> Требования к параметрам использования объектов капитального строительства и земельных участков, установленные в градостроительных планах и архитектурно-планировочных заданиях, утверждённых до вступления в силу настоящих Правил, являются действительными. </w:t>
      </w:r>
      <w:proofErr w:type="gramStart"/>
      <w:r w:rsidRPr="00977729">
        <w:rPr>
          <w:rFonts w:ascii="Times New Roman" w:hAnsi="Times New Roman"/>
          <w:sz w:val="28"/>
          <w:szCs w:val="28"/>
        </w:rPr>
        <w:t>Требования к функциональному назначению территорий, параметрам объектов капитального строительства, земельных участков, установленные в проектах планировки и (или) межевания территорий, разработанных в соответствии с заданиями уполномоченного органа в области</w:t>
      </w:r>
      <w:r w:rsidR="008908A2">
        <w:rPr>
          <w:rFonts w:ascii="Times New Roman" w:hAnsi="Times New Roman"/>
          <w:sz w:val="28"/>
          <w:szCs w:val="28"/>
        </w:rPr>
        <w:t xml:space="preserve"> градостроительной деятельности</w:t>
      </w:r>
      <w:r w:rsidRPr="00977729">
        <w:rPr>
          <w:rFonts w:ascii="Times New Roman" w:hAnsi="Times New Roman"/>
          <w:sz w:val="28"/>
          <w:szCs w:val="28"/>
        </w:rPr>
        <w:t>, выданными до утверждения настоящих Правил являются действительными в том случае, если по указанным про</w:t>
      </w:r>
      <w:r w:rsidR="00F814D9">
        <w:rPr>
          <w:rFonts w:ascii="Times New Roman" w:hAnsi="Times New Roman"/>
          <w:sz w:val="28"/>
          <w:szCs w:val="28"/>
        </w:rPr>
        <w:t>ектам в срок до принятия Пра</w:t>
      </w:r>
      <w:r w:rsidR="008908A2">
        <w:rPr>
          <w:rFonts w:ascii="Times New Roman" w:hAnsi="Times New Roman"/>
          <w:sz w:val="28"/>
          <w:szCs w:val="28"/>
        </w:rPr>
        <w:t>вил</w:t>
      </w:r>
      <w:r w:rsidRPr="00977729">
        <w:rPr>
          <w:rFonts w:ascii="Times New Roman" w:hAnsi="Times New Roman"/>
          <w:sz w:val="28"/>
          <w:szCs w:val="28"/>
        </w:rPr>
        <w:t xml:space="preserve"> землепользования и застройки.</w:t>
      </w:r>
      <w:proofErr w:type="gramEnd"/>
      <w:r w:rsidRPr="00977729">
        <w:rPr>
          <w:rFonts w:ascii="Times New Roman" w:hAnsi="Times New Roman"/>
          <w:sz w:val="28"/>
          <w:szCs w:val="28"/>
        </w:rPr>
        <w:t xml:space="preserve"> Объекты капитального строительства, существовавшие на законных основаниях до вступления в силу настоящих Правил, или до вступления в силу изменений в настоящие Правила являются несоответствующими настоящим Правилам в случаях, когда эти объекты: 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1) имеют вид, виды использования, которые не предусмотрены как разрешенные для соответствующих территориальных зон;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lastRenderedPageBreak/>
        <w:t>2) имеют вид, виды использования, которые поименованы как разрешенные для соответствующих территориальных зон, но расположены в зонах с особыми условиями использования территорий;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3) имеют параметры не соответствующие предельным параметрам, установленным применительно к соответствующим зонам.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6. Правовым актом Администрации сельского поселения может быть придан статус несоответствия градостроительным регламентам производственных и иных объектов, чьи санитарно-защитные зоны распространяются за пределы территориальной зоны расположения этих объектов и (или) функционирование которых наносит несоразмерный ущерб </w:t>
      </w:r>
      <w:r w:rsidR="008908A2">
        <w:rPr>
          <w:rFonts w:ascii="Times New Roman" w:hAnsi="Times New Roman"/>
          <w:sz w:val="28"/>
          <w:szCs w:val="28"/>
        </w:rPr>
        <w:t xml:space="preserve">владельцам </w:t>
      </w:r>
      <w:r w:rsidRPr="00977729">
        <w:rPr>
          <w:rFonts w:ascii="Times New Roman" w:hAnsi="Times New Roman"/>
          <w:sz w:val="28"/>
          <w:szCs w:val="28"/>
        </w:rPr>
        <w:t>соседних объектов недвижимости, то есть значительно снижается стоимость этих объектов.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25.4</w:t>
      </w:r>
      <w:r w:rsidRPr="00977729">
        <w:rPr>
          <w:rFonts w:ascii="Times New Roman" w:hAnsi="Times New Roman"/>
          <w:sz w:val="28"/>
          <w:szCs w:val="28"/>
        </w:rPr>
        <w:t>. Внесение изменений в Правила.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>Внесение изменений в настоящие Правила производится в соответствии с порядком, установленным статьёй 33 Градостроительного кодекса Российской Федерации.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25.5</w:t>
      </w:r>
      <w:r w:rsidRPr="00977729">
        <w:rPr>
          <w:rFonts w:ascii="Times New Roman" w:hAnsi="Times New Roman"/>
          <w:sz w:val="28"/>
          <w:szCs w:val="28"/>
        </w:rPr>
        <w:t>. Ответственность за нарушение Правил.</w:t>
      </w:r>
    </w:p>
    <w:p w:rsidR="00977729" w:rsidRPr="00977729" w:rsidRDefault="00977729" w:rsidP="008D4B7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77729">
        <w:rPr>
          <w:rFonts w:ascii="Times New Roman" w:hAnsi="Times New Roman"/>
          <w:sz w:val="28"/>
          <w:szCs w:val="28"/>
        </w:rPr>
        <w:t xml:space="preserve">За нарушение настоящих Правил физические и юридические лица, а также должностные лица несут ответственность в соответствии с действующим законодательством Российской Федерации и </w:t>
      </w:r>
      <w:r w:rsidR="00331C78">
        <w:rPr>
          <w:rFonts w:ascii="Times New Roman" w:hAnsi="Times New Roman"/>
          <w:sz w:val="28"/>
          <w:szCs w:val="28"/>
        </w:rPr>
        <w:t>Волгоградской</w:t>
      </w:r>
      <w:r w:rsidRPr="00977729">
        <w:rPr>
          <w:rFonts w:ascii="Times New Roman" w:hAnsi="Times New Roman"/>
          <w:sz w:val="28"/>
          <w:szCs w:val="28"/>
        </w:rPr>
        <w:t xml:space="preserve"> области</w:t>
      </w:r>
      <w:proofErr w:type="gramStart"/>
      <w:r w:rsidRPr="00977729">
        <w:rPr>
          <w:rFonts w:ascii="Times New Roman" w:hAnsi="Times New Roman"/>
          <w:sz w:val="28"/>
          <w:szCs w:val="28"/>
        </w:rPr>
        <w:t>.»</w:t>
      </w:r>
      <w:proofErr w:type="gramEnd"/>
    </w:p>
    <w:p w:rsidR="00494E46" w:rsidRPr="00727C50" w:rsidRDefault="00494E46" w:rsidP="00494E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F37" w:rsidRPr="00727C50" w:rsidRDefault="00A22F37" w:rsidP="00494E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C50">
        <w:rPr>
          <w:rFonts w:ascii="Times New Roman" w:hAnsi="Times New Roman"/>
          <w:sz w:val="28"/>
          <w:szCs w:val="28"/>
        </w:rPr>
        <w:t xml:space="preserve">2. </w:t>
      </w:r>
      <w:r w:rsidR="00494E46" w:rsidRPr="00727C50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 и подлежит официальному опубликованию (обнародованию).</w:t>
      </w:r>
    </w:p>
    <w:p w:rsidR="00BB1E70" w:rsidRPr="00727C50" w:rsidRDefault="00BB1E70" w:rsidP="00494E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1E70" w:rsidRPr="00727C50" w:rsidRDefault="00BB1E70" w:rsidP="00494E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C50">
        <w:rPr>
          <w:rFonts w:ascii="Times New Roman" w:hAnsi="Times New Roman"/>
          <w:sz w:val="28"/>
          <w:szCs w:val="28"/>
        </w:rPr>
        <w:t xml:space="preserve">3.  </w:t>
      </w:r>
      <w:r w:rsidR="00331C78">
        <w:rPr>
          <w:rFonts w:ascii="Times New Roman" w:hAnsi="Times New Roman"/>
          <w:sz w:val="28"/>
          <w:szCs w:val="28"/>
        </w:rPr>
        <w:t>Опубликовать настоящее решение  на официальном сайте Урюпинского муниципального района</w:t>
      </w:r>
      <w:r w:rsidR="00F814D9">
        <w:rPr>
          <w:rFonts w:ascii="Times New Roman" w:hAnsi="Times New Roman"/>
          <w:sz w:val="28"/>
          <w:szCs w:val="28"/>
        </w:rPr>
        <w:t xml:space="preserve"> </w:t>
      </w:r>
      <w:r w:rsidR="008D4B79" w:rsidRPr="008D4B79">
        <w:rPr>
          <w:rFonts w:ascii="Times New Roman" w:hAnsi="Times New Roman"/>
          <w:sz w:val="28"/>
          <w:szCs w:val="28"/>
        </w:rPr>
        <w:t>http://www.umr34.ru/</w:t>
      </w:r>
      <w:r w:rsidR="00331C78">
        <w:rPr>
          <w:rFonts w:ascii="Times New Roman" w:hAnsi="Times New Roman"/>
          <w:sz w:val="28"/>
          <w:szCs w:val="28"/>
        </w:rPr>
        <w:t>.</w:t>
      </w:r>
    </w:p>
    <w:p w:rsidR="005E2A44" w:rsidRPr="00727C50" w:rsidRDefault="005E2A44" w:rsidP="00494E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A44" w:rsidRPr="00727C50" w:rsidRDefault="005E2A44" w:rsidP="00494E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F37" w:rsidRPr="00727C50" w:rsidRDefault="00A22F37" w:rsidP="00A22F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F37" w:rsidRPr="00727C50" w:rsidRDefault="00A22F37" w:rsidP="00494E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C50">
        <w:rPr>
          <w:rFonts w:ascii="Times New Roman" w:hAnsi="Times New Roman"/>
          <w:sz w:val="28"/>
          <w:szCs w:val="28"/>
        </w:rPr>
        <w:t xml:space="preserve"> Глава </w:t>
      </w:r>
      <w:r w:rsidR="008908A2">
        <w:rPr>
          <w:rFonts w:ascii="Times New Roman" w:hAnsi="Times New Roman"/>
          <w:sz w:val="28"/>
          <w:szCs w:val="28"/>
        </w:rPr>
        <w:t>Хоперопионер</w:t>
      </w:r>
      <w:r w:rsidR="000A3BA8">
        <w:rPr>
          <w:rFonts w:ascii="Times New Roman" w:hAnsi="Times New Roman"/>
          <w:sz w:val="28"/>
          <w:szCs w:val="28"/>
        </w:rPr>
        <w:t>ского</w:t>
      </w:r>
    </w:p>
    <w:p w:rsidR="00494E46" w:rsidRPr="00727C50" w:rsidRDefault="008908A2" w:rsidP="00494E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494E46" w:rsidRPr="00727C50">
        <w:rPr>
          <w:rFonts w:ascii="Times New Roman" w:hAnsi="Times New Roman"/>
          <w:sz w:val="28"/>
          <w:szCs w:val="28"/>
        </w:rPr>
        <w:t>ельского поселения</w:t>
      </w:r>
      <w:r>
        <w:rPr>
          <w:rFonts w:ascii="Times New Roman" w:hAnsi="Times New Roman"/>
          <w:sz w:val="28"/>
          <w:szCs w:val="28"/>
        </w:rPr>
        <w:t>:</w:t>
      </w:r>
      <w:r w:rsidR="00494E46" w:rsidRPr="00727C5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В.И. Тимофе</w:t>
      </w:r>
      <w:r w:rsidR="000A3BA8">
        <w:rPr>
          <w:rFonts w:ascii="Times New Roman" w:hAnsi="Times New Roman"/>
          <w:sz w:val="28"/>
          <w:szCs w:val="28"/>
        </w:rPr>
        <w:t>ев</w:t>
      </w:r>
    </w:p>
    <w:p w:rsidR="00A22F37" w:rsidRPr="00727C50" w:rsidRDefault="00A22F37" w:rsidP="00A22F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7729" w:rsidRDefault="00977729" w:rsidP="00AD27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77729" w:rsidRDefault="00977729" w:rsidP="00AD27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77729" w:rsidRDefault="00977729" w:rsidP="00AD27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77729" w:rsidRDefault="00977729" w:rsidP="00AD27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77729" w:rsidRDefault="00977729" w:rsidP="00AD27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77729" w:rsidRDefault="00977729" w:rsidP="00AD27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77729" w:rsidRDefault="00977729" w:rsidP="00AD27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77729" w:rsidRDefault="00977729" w:rsidP="00AD27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77729" w:rsidRDefault="00977729" w:rsidP="00AD27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77729" w:rsidRDefault="00977729" w:rsidP="00AD27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sectPr w:rsidR="00977729" w:rsidSect="00AD275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6530"/>
    <w:multiLevelType w:val="hybridMultilevel"/>
    <w:tmpl w:val="44EA385E"/>
    <w:lvl w:ilvl="0" w:tplc="9D32232A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F37"/>
    <w:rsid w:val="0000109E"/>
    <w:rsid w:val="00002575"/>
    <w:rsid w:val="00013669"/>
    <w:rsid w:val="000164C2"/>
    <w:rsid w:val="00023BC7"/>
    <w:rsid w:val="000244C8"/>
    <w:rsid w:val="000248C3"/>
    <w:rsid w:val="00036C7E"/>
    <w:rsid w:val="000452B4"/>
    <w:rsid w:val="0005248A"/>
    <w:rsid w:val="00052B90"/>
    <w:rsid w:val="000575EC"/>
    <w:rsid w:val="00070042"/>
    <w:rsid w:val="00070A94"/>
    <w:rsid w:val="00071021"/>
    <w:rsid w:val="00074844"/>
    <w:rsid w:val="000770FF"/>
    <w:rsid w:val="00077258"/>
    <w:rsid w:val="00090DDD"/>
    <w:rsid w:val="00095C2F"/>
    <w:rsid w:val="000A3BA8"/>
    <w:rsid w:val="000A66C8"/>
    <w:rsid w:val="000B001E"/>
    <w:rsid w:val="000B01C2"/>
    <w:rsid w:val="000B3F7C"/>
    <w:rsid w:val="000C2D57"/>
    <w:rsid w:val="000C6093"/>
    <w:rsid w:val="000C666C"/>
    <w:rsid w:val="000C7D2A"/>
    <w:rsid w:val="000D115A"/>
    <w:rsid w:val="000D1A8D"/>
    <w:rsid w:val="000D2E9A"/>
    <w:rsid w:val="000D375F"/>
    <w:rsid w:val="000D4C07"/>
    <w:rsid w:val="000D64C4"/>
    <w:rsid w:val="000D71E2"/>
    <w:rsid w:val="000E1AE3"/>
    <w:rsid w:val="001136FE"/>
    <w:rsid w:val="00113AD4"/>
    <w:rsid w:val="00114D6E"/>
    <w:rsid w:val="001273FE"/>
    <w:rsid w:val="00131302"/>
    <w:rsid w:val="00131517"/>
    <w:rsid w:val="00133C67"/>
    <w:rsid w:val="00146A4D"/>
    <w:rsid w:val="0015051A"/>
    <w:rsid w:val="00151F6C"/>
    <w:rsid w:val="00152097"/>
    <w:rsid w:val="00161D3E"/>
    <w:rsid w:val="001623F0"/>
    <w:rsid w:val="00165B22"/>
    <w:rsid w:val="00165E41"/>
    <w:rsid w:val="00167EA9"/>
    <w:rsid w:val="00172F9C"/>
    <w:rsid w:val="001735F0"/>
    <w:rsid w:val="001766F7"/>
    <w:rsid w:val="00176B2E"/>
    <w:rsid w:val="0018459B"/>
    <w:rsid w:val="00187A97"/>
    <w:rsid w:val="00190952"/>
    <w:rsid w:val="00192D85"/>
    <w:rsid w:val="00193E32"/>
    <w:rsid w:val="001975E4"/>
    <w:rsid w:val="001A3D75"/>
    <w:rsid w:val="001B58B6"/>
    <w:rsid w:val="001B6EF0"/>
    <w:rsid w:val="001D1DB0"/>
    <w:rsid w:val="001D4159"/>
    <w:rsid w:val="001D4783"/>
    <w:rsid w:val="001D6CB4"/>
    <w:rsid w:val="001D6FB3"/>
    <w:rsid w:val="001E1FFF"/>
    <w:rsid w:val="001E6DFC"/>
    <w:rsid w:val="001F402E"/>
    <w:rsid w:val="001F6900"/>
    <w:rsid w:val="001F6E1D"/>
    <w:rsid w:val="001F7C11"/>
    <w:rsid w:val="00202243"/>
    <w:rsid w:val="00207D7A"/>
    <w:rsid w:val="00212792"/>
    <w:rsid w:val="00212CAE"/>
    <w:rsid w:val="002172AC"/>
    <w:rsid w:val="00217590"/>
    <w:rsid w:val="002200F4"/>
    <w:rsid w:val="00224EC3"/>
    <w:rsid w:val="00227C3D"/>
    <w:rsid w:val="00227F6D"/>
    <w:rsid w:val="00233C36"/>
    <w:rsid w:val="00241318"/>
    <w:rsid w:val="00242B43"/>
    <w:rsid w:val="002457FE"/>
    <w:rsid w:val="00250330"/>
    <w:rsid w:val="002667C4"/>
    <w:rsid w:val="00270920"/>
    <w:rsid w:val="00275CA5"/>
    <w:rsid w:val="00275EB3"/>
    <w:rsid w:val="0029130A"/>
    <w:rsid w:val="00291912"/>
    <w:rsid w:val="002977C5"/>
    <w:rsid w:val="002A594C"/>
    <w:rsid w:val="002B0D5B"/>
    <w:rsid w:val="002B3E55"/>
    <w:rsid w:val="002B4C86"/>
    <w:rsid w:val="002B5331"/>
    <w:rsid w:val="002B6099"/>
    <w:rsid w:val="002C457F"/>
    <w:rsid w:val="002C4E53"/>
    <w:rsid w:val="002D1E74"/>
    <w:rsid w:val="002D4BAF"/>
    <w:rsid w:val="002E3478"/>
    <w:rsid w:val="002E6B8C"/>
    <w:rsid w:val="002E72B1"/>
    <w:rsid w:val="002F314D"/>
    <w:rsid w:val="002F3B2E"/>
    <w:rsid w:val="00304C75"/>
    <w:rsid w:val="003107FD"/>
    <w:rsid w:val="003136F4"/>
    <w:rsid w:val="00313E46"/>
    <w:rsid w:val="0031583E"/>
    <w:rsid w:val="00317B45"/>
    <w:rsid w:val="00321152"/>
    <w:rsid w:val="00324E34"/>
    <w:rsid w:val="0033116D"/>
    <w:rsid w:val="00331C78"/>
    <w:rsid w:val="00331EBD"/>
    <w:rsid w:val="00332F41"/>
    <w:rsid w:val="00334472"/>
    <w:rsid w:val="00346E88"/>
    <w:rsid w:val="003546E6"/>
    <w:rsid w:val="00357B95"/>
    <w:rsid w:val="00366132"/>
    <w:rsid w:val="0037793D"/>
    <w:rsid w:val="003805B0"/>
    <w:rsid w:val="003836C3"/>
    <w:rsid w:val="0038478B"/>
    <w:rsid w:val="00387005"/>
    <w:rsid w:val="00394C73"/>
    <w:rsid w:val="003976FC"/>
    <w:rsid w:val="003A0637"/>
    <w:rsid w:val="003B0931"/>
    <w:rsid w:val="003B76D4"/>
    <w:rsid w:val="003D775A"/>
    <w:rsid w:val="003E1BDA"/>
    <w:rsid w:val="003E69B4"/>
    <w:rsid w:val="003E6B6F"/>
    <w:rsid w:val="0040095C"/>
    <w:rsid w:val="0041708D"/>
    <w:rsid w:val="00421C0F"/>
    <w:rsid w:val="004229A6"/>
    <w:rsid w:val="004243A9"/>
    <w:rsid w:val="00435AD2"/>
    <w:rsid w:val="00443B65"/>
    <w:rsid w:val="0044518E"/>
    <w:rsid w:val="00446147"/>
    <w:rsid w:val="00447215"/>
    <w:rsid w:val="00450BA2"/>
    <w:rsid w:val="00453AD8"/>
    <w:rsid w:val="00455304"/>
    <w:rsid w:val="00460D38"/>
    <w:rsid w:val="00466964"/>
    <w:rsid w:val="004669B7"/>
    <w:rsid w:val="00466D69"/>
    <w:rsid w:val="00473D63"/>
    <w:rsid w:val="00477A53"/>
    <w:rsid w:val="004806BC"/>
    <w:rsid w:val="00481B7B"/>
    <w:rsid w:val="00482282"/>
    <w:rsid w:val="00490271"/>
    <w:rsid w:val="00494E46"/>
    <w:rsid w:val="00497699"/>
    <w:rsid w:val="004A44DA"/>
    <w:rsid w:val="004B22A6"/>
    <w:rsid w:val="004C0EA8"/>
    <w:rsid w:val="004C2BCE"/>
    <w:rsid w:val="004D4F84"/>
    <w:rsid w:val="004E2CAB"/>
    <w:rsid w:val="004E3F2D"/>
    <w:rsid w:val="004F5B39"/>
    <w:rsid w:val="004F7775"/>
    <w:rsid w:val="00500A99"/>
    <w:rsid w:val="00502C1A"/>
    <w:rsid w:val="005154A7"/>
    <w:rsid w:val="00516202"/>
    <w:rsid w:val="00523CA9"/>
    <w:rsid w:val="00524909"/>
    <w:rsid w:val="00524E41"/>
    <w:rsid w:val="00525CE8"/>
    <w:rsid w:val="00550EF3"/>
    <w:rsid w:val="005556F9"/>
    <w:rsid w:val="005609CB"/>
    <w:rsid w:val="00561D5E"/>
    <w:rsid w:val="00562148"/>
    <w:rsid w:val="00562BC6"/>
    <w:rsid w:val="005767F1"/>
    <w:rsid w:val="005846A2"/>
    <w:rsid w:val="005908F4"/>
    <w:rsid w:val="0059144E"/>
    <w:rsid w:val="00591F8A"/>
    <w:rsid w:val="00595389"/>
    <w:rsid w:val="005A70D7"/>
    <w:rsid w:val="005B6252"/>
    <w:rsid w:val="005C02C5"/>
    <w:rsid w:val="005C12FE"/>
    <w:rsid w:val="005C3423"/>
    <w:rsid w:val="005C6C55"/>
    <w:rsid w:val="005E2A44"/>
    <w:rsid w:val="005E50D9"/>
    <w:rsid w:val="005F712F"/>
    <w:rsid w:val="0060015B"/>
    <w:rsid w:val="0060098C"/>
    <w:rsid w:val="006062C4"/>
    <w:rsid w:val="00612D32"/>
    <w:rsid w:val="006141DE"/>
    <w:rsid w:val="00617527"/>
    <w:rsid w:val="00627D02"/>
    <w:rsid w:val="00630F4E"/>
    <w:rsid w:val="00636DA1"/>
    <w:rsid w:val="00656BB1"/>
    <w:rsid w:val="006659C5"/>
    <w:rsid w:val="00666525"/>
    <w:rsid w:val="00666AAC"/>
    <w:rsid w:val="006671F2"/>
    <w:rsid w:val="00672B3F"/>
    <w:rsid w:val="0067478D"/>
    <w:rsid w:val="00682945"/>
    <w:rsid w:val="00683FA3"/>
    <w:rsid w:val="00685437"/>
    <w:rsid w:val="00692FD5"/>
    <w:rsid w:val="0069332D"/>
    <w:rsid w:val="006B1F48"/>
    <w:rsid w:val="006B4DB0"/>
    <w:rsid w:val="006B5551"/>
    <w:rsid w:val="006B7361"/>
    <w:rsid w:val="006C56FD"/>
    <w:rsid w:val="006D58C0"/>
    <w:rsid w:val="006E280A"/>
    <w:rsid w:val="006E4CFA"/>
    <w:rsid w:val="006F2A0C"/>
    <w:rsid w:val="006F556D"/>
    <w:rsid w:val="006F5AB2"/>
    <w:rsid w:val="00702AF1"/>
    <w:rsid w:val="0070332C"/>
    <w:rsid w:val="007040FE"/>
    <w:rsid w:val="0071415B"/>
    <w:rsid w:val="0071703F"/>
    <w:rsid w:val="00723C0D"/>
    <w:rsid w:val="00727C50"/>
    <w:rsid w:val="00730F29"/>
    <w:rsid w:val="00744745"/>
    <w:rsid w:val="007476AA"/>
    <w:rsid w:val="007478F3"/>
    <w:rsid w:val="00754192"/>
    <w:rsid w:val="00766A6C"/>
    <w:rsid w:val="00767682"/>
    <w:rsid w:val="007726D1"/>
    <w:rsid w:val="00772AEF"/>
    <w:rsid w:val="007861E0"/>
    <w:rsid w:val="00794CAA"/>
    <w:rsid w:val="00796A32"/>
    <w:rsid w:val="007A5ED2"/>
    <w:rsid w:val="007A68F6"/>
    <w:rsid w:val="007B5149"/>
    <w:rsid w:val="007C18A8"/>
    <w:rsid w:val="007C4996"/>
    <w:rsid w:val="007D5C0B"/>
    <w:rsid w:val="007E2C23"/>
    <w:rsid w:val="007E6657"/>
    <w:rsid w:val="007F1150"/>
    <w:rsid w:val="00806894"/>
    <w:rsid w:val="00816623"/>
    <w:rsid w:val="0082427C"/>
    <w:rsid w:val="00827337"/>
    <w:rsid w:val="00840AA4"/>
    <w:rsid w:val="00840F9A"/>
    <w:rsid w:val="00842218"/>
    <w:rsid w:val="00854380"/>
    <w:rsid w:val="00861206"/>
    <w:rsid w:val="00870A46"/>
    <w:rsid w:val="00871424"/>
    <w:rsid w:val="00872BE9"/>
    <w:rsid w:val="00882824"/>
    <w:rsid w:val="00883D2D"/>
    <w:rsid w:val="008868C4"/>
    <w:rsid w:val="008872BA"/>
    <w:rsid w:val="008908A2"/>
    <w:rsid w:val="00893A71"/>
    <w:rsid w:val="008A000E"/>
    <w:rsid w:val="008A22C3"/>
    <w:rsid w:val="008A400C"/>
    <w:rsid w:val="008A5A3F"/>
    <w:rsid w:val="008A5ABA"/>
    <w:rsid w:val="008A684F"/>
    <w:rsid w:val="008A74EE"/>
    <w:rsid w:val="008B23C8"/>
    <w:rsid w:val="008B3AA8"/>
    <w:rsid w:val="008D0702"/>
    <w:rsid w:val="008D4B79"/>
    <w:rsid w:val="008F5055"/>
    <w:rsid w:val="00900638"/>
    <w:rsid w:val="0090285F"/>
    <w:rsid w:val="009042B1"/>
    <w:rsid w:val="0090605A"/>
    <w:rsid w:val="00914E16"/>
    <w:rsid w:val="00915C2E"/>
    <w:rsid w:val="00915CB4"/>
    <w:rsid w:val="00915ED4"/>
    <w:rsid w:val="00916573"/>
    <w:rsid w:val="00925807"/>
    <w:rsid w:val="009321D9"/>
    <w:rsid w:val="00936602"/>
    <w:rsid w:val="00940837"/>
    <w:rsid w:val="009476F4"/>
    <w:rsid w:val="00947C87"/>
    <w:rsid w:val="0095006E"/>
    <w:rsid w:val="009572A3"/>
    <w:rsid w:val="0097076D"/>
    <w:rsid w:val="00972FEE"/>
    <w:rsid w:val="00977729"/>
    <w:rsid w:val="00983345"/>
    <w:rsid w:val="00985949"/>
    <w:rsid w:val="0099166D"/>
    <w:rsid w:val="00991EF3"/>
    <w:rsid w:val="00992461"/>
    <w:rsid w:val="009932A3"/>
    <w:rsid w:val="0099696C"/>
    <w:rsid w:val="009A0CB7"/>
    <w:rsid w:val="009A24F0"/>
    <w:rsid w:val="009A2934"/>
    <w:rsid w:val="009A3999"/>
    <w:rsid w:val="009B0AC2"/>
    <w:rsid w:val="009C0550"/>
    <w:rsid w:val="009C29C0"/>
    <w:rsid w:val="009D0980"/>
    <w:rsid w:val="009D7DFF"/>
    <w:rsid w:val="009E7B37"/>
    <w:rsid w:val="009F177E"/>
    <w:rsid w:val="009F6C01"/>
    <w:rsid w:val="00A01272"/>
    <w:rsid w:val="00A1227F"/>
    <w:rsid w:val="00A15908"/>
    <w:rsid w:val="00A20B6F"/>
    <w:rsid w:val="00A20DA9"/>
    <w:rsid w:val="00A22F37"/>
    <w:rsid w:val="00A239C7"/>
    <w:rsid w:val="00A37372"/>
    <w:rsid w:val="00A45311"/>
    <w:rsid w:val="00A46D23"/>
    <w:rsid w:val="00A52352"/>
    <w:rsid w:val="00A67EA1"/>
    <w:rsid w:val="00A71839"/>
    <w:rsid w:val="00A71DB2"/>
    <w:rsid w:val="00A73993"/>
    <w:rsid w:val="00A76AE5"/>
    <w:rsid w:val="00A8067B"/>
    <w:rsid w:val="00A8204A"/>
    <w:rsid w:val="00A82522"/>
    <w:rsid w:val="00A83E01"/>
    <w:rsid w:val="00A86649"/>
    <w:rsid w:val="00A90F9B"/>
    <w:rsid w:val="00A966BA"/>
    <w:rsid w:val="00A9770B"/>
    <w:rsid w:val="00AA1C5B"/>
    <w:rsid w:val="00AA6ED0"/>
    <w:rsid w:val="00AA733E"/>
    <w:rsid w:val="00AB0CEB"/>
    <w:rsid w:val="00AB17AA"/>
    <w:rsid w:val="00AC3B2C"/>
    <w:rsid w:val="00AC42DE"/>
    <w:rsid w:val="00AD196A"/>
    <w:rsid w:val="00AD2751"/>
    <w:rsid w:val="00AD27E7"/>
    <w:rsid w:val="00AD55A8"/>
    <w:rsid w:val="00AD6A89"/>
    <w:rsid w:val="00AE4F8C"/>
    <w:rsid w:val="00AE61B6"/>
    <w:rsid w:val="00AF1120"/>
    <w:rsid w:val="00AF3F52"/>
    <w:rsid w:val="00AF47C0"/>
    <w:rsid w:val="00B02D5C"/>
    <w:rsid w:val="00B058C4"/>
    <w:rsid w:val="00B14C91"/>
    <w:rsid w:val="00B17798"/>
    <w:rsid w:val="00B17D64"/>
    <w:rsid w:val="00B229F1"/>
    <w:rsid w:val="00B23098"/>
    <w:rsid w:val="00B3325F"/>
    <w:rsid w:val="00B34D0B"/>
    <w:rsid w:val="00B37A93"/>
    <w:rsid w:val="00B37F21"/>
    <w:rsid w:val="00B43219"/>
    <w:rsid w:val="00B44ABA"/>
    <w:rsid w:val="00B45345"/>
    <w:rsid w:val="00B4615A"/>
    <w:rsid w:val="00B55680"/>
    <w:rsid w:val="00B613AA"/>
    <w:rsid w:val="00B63F88"/>
    <w:rsid w:val="00B647D4"/>
    <w:rsid w:val="00B656B0"/>
    <w:rsid w:val="00B65CD2"/>
    <w:rsid w:val="00B75344"/>
    <w:rsid w:val="00B7625E"/>
    <w:rsid w:val="00B77DC5"/>
    <w:rsid w:val="00B81148"/>
    <w:rsid w:val="00B91C8E"/>
    <w:rsid w:val="00B9547E"/>
    <w:rsid w:val="00BA30E0"/>
    <w:rsid w:val="00BA4F19"/>
    <w:rsid w:val="00BA772C"/>
    <w:rsid w:val="00BB1E70"/>
    <w:rsid w:val="00BC5CFA"/>
    <w:rsid w:val="00BD5AAE"/>
    <w:rsid w:val="00BE0B75"/>
    <w:rsid w:val="00BF13BA"/>
    <w:rsid w:val="00BF51E1"/>
    <w:rsid w:val="00BF7308"/>
    <w:rsid w:val="00C03832"/>
    <w:rsid w:val="00C0581D"/>
    <w:rsid w:val="00C071DB"/>
    <w:rsid w:val="00C15527"/>
    <w:rsid w:val="00C27F8D"/>
    <w:rsid w:val="00C300CD"/>
    <w:rsid w:val="00C3162E"/>
    <w:rsid w:val="00C33096"/>
    <w:rsid w:val="00C3402C"/>
    <w:rsid w:val="00C367A9"/>
    <w:rsid w:val="00C44C3F"/>
    <w:rsid w:val="00C534F1"/>
    <w:rsid w:val="00C538FD"/>
    <w:rsid w:val="00C53E70"/>
    <w:rsid w:val="00C54710"/>
    <w:rsid w:val="00C56538"/>
    <w:rsid w:val="00C603DF"/>
    <w:rsid w:val="00C614BD"/>
    <w:rsid w:val="00C620D1"/>
    <w:rsid w:val="00C642AB"/>
    <w:rsid w:val="00C7152A"/>
    <w:rsid w:val="00C74E2D"/>
    <w:rsid w:val="00C82D08"/>
    <w:rsid w:val="00C83BC8"/>
    <w:rsid w:val="00C92EFB"/>
    <w:rsid w:val="00C9788E"/>
    <w:rsid w:val="00C97ED3"/>
    <w:rsid w:val="00CA4525"/>
    <w:rsid w:val="00CA4B34"/>
    <w:rsid w:val="00CB1CED"/>
    <w:rsid w:val="00CD286E"/>
    <w:rsid w:val="00CD6010"/>
    <w:rsid w:val="00CF094A"/>
    <w:rsid w:val="00CF33F6"/>
    <w:rsid w:val="00CF78BD"/>
    <w:rsid w:val="00D17C55"/>
    <w:rsid w:val="00D20BE8"/>
    <w:rsid w:val="00D23EF9"/>
    <w:rsid w:val="00D25D17"/>
    <w:rsid w:val="00D25FA6"/>
    <w:rsid w:val="00D35A59"/>
    <w:rsid w:val="00D44F55"/>
    <w:rsid w:val="00D67925"/>
    <w:rsid w:val="00D701A4"/>
    <w:rsid w:val="00D738E4"/>
    <w:rsid w:val="00D855C3"/>
    <w:rsid w:val="00D92BA4"/>
    <w:rsid w:val="00D96296"/>
    <w:rsid w:val="00DA1FBF"/>
    <w:rsid w:val="00DA7F13"/>
    <w:rsid w:val="00DB0946"/>
    <w:rsid w:val="00DB3CE6"/>
    <w:rsid w:val="00DB5FF1"/>
    <w:rsid w:val="00DC3CCC"/>
    <w:rsid w:val="00DC42BD"/>
    <w:rsid w:val="00DC4C1D"/>
    <w:rsid w:val="00DC4FB7"/>
    <w:rsid w:val="00DC5AEE"/>
    <w:rsid w:val="00DC76F8"/>
    <w:rsid w:val="00DD2280"/>
    <w:rsid w:val="00DE4384"/>
    <w:rsid w:val="00DE468A"/>
    <w:rsid w:val="00DE50CB"/>
    <w:rsid w:val="00DF2B9A"/>
    <w:rsid w:val="00DF5586"/>
    <w:rsid w:val="00DF710D"/>
    <w:rsid w:val="00E001C0"/>
    <w:rsid w:val="00E0209B"/>
    <w:rsid w:val="00E02FCC"/>
    <w:rsid w:val="00E10EB8"/>
    <w:rsid w:val="00E137C3"/>
    <w:rsid w:val="00E1495C"/>
    <w:rsid w:val="00E24669"/>
    <w:rsid w:val="00E26E4D"/>
    <w:rsid w:val="00E31F1A"/>
    <w:rsid w:val="00E32A36"/>
    <w:rsid w:val="00E438F3"/>
    <w:rsid w:val="00E54C28"/>
    <w:rsid w:val="00E552FD"/>
    <w:rsid w:val="00E617E8"/>
    <w:rsid w:val="00E61E94"/>
    <w:rsid w:val="00E62AC6"/>
    <w:rsid w:val="00E7044B"/>
    <w:rsid w:val="00E72F83"/>
    <w:rsid w:val="00E7543C"/>
    <w:rsid w:val="00E76F1C"/>
    <w:rsid w:val="00E84BDB"/>
    <w:rsid w:val="00E864A4"/>
    <w:rsid w:val="00E953A0"/>
    <w:rsid w:val="00EA3418"/>
    <w:rsid w:val="00EB0D8B"/>
    <w:rsid w:val="00EB5514"/>
    <w:rsid w:val="00EC25B6"/>
    <w:rsid w:val="00ED0422"/>
    <w:rsid w:val="00EF4C13"/>
    <w:rsid w:val="00F00696"/>
    <w:rsid w:val="00F02F8C"/>
    <w:rsid w:val="00F0301C"/>
    <w:rsid w:val="00F03AA9"/>
    <w:rsid w:val="00F14238"/>
    <w:rsid w:val="00F17D29"/>
    <w:rsid w:val="00F25CCF"/>
    <w:rsid w:val="00F311D4"/>
    <w:rsid w:val="00F313D4"/>
    <w:rsid w:val="00F358C9"/>
    <w:rsid w:val="00F43703"/>
    <w:rsid w:val="00F472C5"/>
    <w:rsid w:val="00F564EC"/>
    <w:rsid w:val="00F56540"/>
    <w:rsid w:val="00F60D56"/>
    <w:rsid w:val="00F632B6"/>
    <w:rsid w:val="00F647FD"/>
    <w:rsid w:val="00F70CC8"/>
    <w:rsid w:val="00F814D9"/>
    <w:rsid w:val="00F83A3F"/>
    <w:rsid w:val="00F860EC"/>
    <w:rsid w:val="00FA4FE9"/>
    <w:rsid w:val="00FA59A2"/>
    <w:rsid w:val="00FB0C8C"/>
    <w:rsid w:val="00FB34B8"/>
    <w:rsid w:val="00FB6882"/>
    <w:rsid w:val="00FB70E1"/>
    <w:rsid w:val="00FC45FA"/>
    <w:rsid w:val="00FC4746"/>
    <w:rsid w:val="00FD57F0"/>
    <w:rsid w:val="00FD5A79"/>
    <w:rsid w:val="00FE45FB"/>
    <w:rsid w:val="00FE6184"/>
    <w:rsid w:val="00FF34C9"/>
    <w:rsid w:val="00FF4BAC"/>
    <w:rsid w:val="00FF4D01"/>
    <w:rsid w:val="00FF578B"/>
    <w:rsid w:val="00FF63BA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3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F37"/>
    <w:rPr>
      <w:rFonts w:cs="Times New Roman"/>
      <w:sz w:val="22"/>
      <w:szCs w:val="22"/>
      <w:lang w:eastAsia="en-US"/>
    </w:rPr>
  </w:style>
  <w:style w:type="paragraph" w:customStyle="1" w:styleId="ConsNormal">
    <w:name w:val="ConsNormal"/>
    <w:rsid w:val="00F03AA9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/>
    </w:rPr>
  </w:style>
  <w:style w:type="paragraph" w:customStyle="1" w:styleId="a4">
    <w:name w:val="Знак Знак Знак"/>
    <w:basedOn w:val="a"/>
    <w:rsid w:val="0097772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3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F37"/>
    <w:rPr>
      <w:rFonts w:cs="Times New Roman"/>
      <w:sz w:val="22"/>
      <w:szCs w:val="22"/>
      <w:lang w:eastAsia="en-US"/>
    </w:rPr>
  </w:style>
  <w:style w:type="paragraph" w:customStyle="1" w:styleId="ConsNormal">
    <w:name w:val="ConsNormal"/>
    <w:rsid w:val="00F03AA9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/>
    </w:rPr>
  </w:style>
  <w:style w:type="paragraph" w:customStyle="1" w:styleId="a4">
    <w:name w:val="Знак Знак Знак"/>
    <w:basedOn w:val="a"/>
    <w:rsid w:val="0097772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8666</CharactersWithSpaces>
  <SharedDoc>false</SharedDoc>
  <HLinks>
    <vt:vector size="12" baseType="variant">
      <vt:variant>
        <vt:i4>2687084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consultantplus://offline/ref=8859EA977C537D617968301500EA23FC05A349C7B2410383D250FBD17FE9AEBA39423CB2E9776CF5j82AK</vt:lpwstr>
      </vt:variant>
      <vt:variant>
        <vt:lpwstr/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consultantplus://offline/ref=07F6545A0EF832CFBA851C7D85102DD6E7F9B9BD3B8A2570E3B506E15A3C88136EC5K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1</cp:lastModifiedBy>
  <cp:revision>4</cp:revision>
  <cp:lastPrinted>2015-10-13T09:30:00Z</cp:lastPrinted>
  <dcterms:created xsi:type="dcterms:W3CDTF">2015-10-08T08:29:00Z</dcterms:created>
  <dcterms:modified xsi:type="dcterms:W3CDTF">2015-10-13T09:30:00Z</dcterms:modified>
</cp:coreProperties>
</file>